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DD6478" w14:textId="0F988CB7" w:rsidR="00D36CCD" w:rsidRDefault="00B640CD">
      <w:pPr>
        <w:spacing w:before="55" w:line="276" w:lineRule="auto"/>
        <w:ind w:left="3551" w:right="285" w:hanging="3258"/>
        <w:rPr>
          <w:b/>
          <w:sz w:val="36"/>
        </w:rPr>
      </w:pPr>
      <w:r>
        <w:rPr>
          <w:b/>
          <w:sz w:val="36"/>
        </w:rPr>
        <w:t xml:space="preserve">KRYTERIA OCENIANIA Z JĘZYKA POLSKIEGO W KLASIE IV </w:t>
      </w:r>
    </w:p>
    <w:p w14:paraId="7E6409CF" w14:textId="77777777" w:rsidR="00D36CCD" w:rsidRDefault="00B640CD">
      <w:pPr>
        <w:pStyle w:val="Nagwek1"/>
        <w:spacing w:before="201"/>
      </w:pPr>
      <w:r>
        <w:t>OCENA NIEDOSTATECZNA</w:t>
      </w:r>
    </w:p>
    <w:p w14:paraId="5ED94F92" w14:textId="77777777" w:rsidR="00D36CCD" w:rsidRDefault="00D36CCD">
      <w:pPr>
        <w:pStyle w:val="Tekstpodstawowy"/>
        <w:spacing w:before="2"/>
        <w:ind w:left="0" w:firstLine="0"/>
        <w:rPr>
          <w:b/>
          <w:sz w:val="39"/>
        </w:rPr>
      </w:pPr>
    </w:p>
    <w:p w14:paraId="51CE7A2A" w14:textId="77777777" w:rsidR="00D36CCD" w:rsidRDefault="00B640CD">
      <w:pPr>
        <w:pStyle w:val="Akapitzlist"/>
        <w:numPr>
          <w:ilvl w:val="0"/>
          <w:numId w:val="4"/>
        </w:numPr>
        <w:tabs>
          <w:tab w:val="left" w:pos="824"/>
          <w:tab w:val="left" w:pos="825"/>
        </w:tabs>
        <w:spacing w:before="1" w:line="252" w:lineRule="auto"/>
        <w:ind w:right="837" w:firstLine="0"/>
        <w:rPr>
          <w:sz w:val="24"/>
        </w:rPr>
      </w:pPr>
      <w:r>
        <w:rPr>
          <w:sz w:val="24"/>
        </w:rPr>
        <w:t>poziom umiejętności i wiadomości objętych wymaganiami edukacyjnymi klasy czwartej uniemożliwia osiąganie celów</w:t>
      </w:r>
      <w:r>
        <w:rPr>
          <w:spacing w:val="-3"/>
          <w:sz w:val="24"/>
        </w:rPr>
        <w:t xml:space="preserve"> </w:t>
      </w:r>
      <w:r>
        <w:rPr>
          <w:sz w:val="24"/>
        </w:rPr>
        <w:t>polonistycznych</w:t>
      </w:r>
    </w:p>
    <w:p w14:paraId="79318D33" w14:textId="77777777" w:rsidR="00D36CCD" w:rsidRDefault="00B640CD">
      <w:pPr>
        <w:pStyle w:val="Akapitzlist"/>
        <w:numPr>
          <w:ilvl w:val="0"/>
          <w:numId w:val="3"/>
        </w:numPr>
        <w:tabs>
          <w:tab w:val="left" w:pos="824"/>
          <w:tab w:val="left" w:pos="825"/>
        </w:tabs>
        <w:spacing w:before="169" w:line="240" w:lineRule="auto"/>
        <w:ind w:left="824" w:hanging="709"/>
        <w:rPr>
          <w:sz w:val="24"/>
        </w:rPr>
      </w:pPr>
      <w:r>
        <w:rPr>
          <w:sz w:val="24"/>
        </w:rPr>
        <w:t>uczeń nie potraﬁ wykonać zadań o niewielkim poziomie</w:t>
      </w:r>
      <w:r>
        <w:rPr>
          <w:spacing w:val="-2"/>
          <w:sz w:val="24"/>
        </w:rPr>
        <w:t xml:space="preserve"> </w:t>
      </w:r>
      <w:r>
        <w:rPr>
          <w:sz w:val="24"/>
        </w:rPr>
        <w:t>trudności</w:t>
      </w:r>
    </w:p>
    <w:p w14:paraId="7D02C599" w14:textId="77777777" w:rsidR="00D36CCD" w:rsidRDefault="00B640CD">
      <w:pPr>
        <w:pStyle w:val="Nagwek1"/>
        <w:spacing w:before="189"/>
      </w:pPr>
      <w:r>
        <w:t>OCENA DOPUSZCZAJĄCA</w:t>
      </w:r>
    </w:p>
    <w:p w14:paraId="6E638A52" w14:textId="77777777" w:rsidR="00D36CCD" w:rsidRDefault="00B640CD">
      <w:pPr>
        <w:pStyle w:val="Akapitzlist"/>
        <w:numPr>
          <w:ilvl w:val="0"/>
          <w:numId w:val="3"/>
        </w:numPr>
        <w:tabs>
          <w:tab w:val="left" w:pos="824"/>
          <w:tab w:val="left" w:pos="825"/>
        </w:tabs>
        <w:spacing w:before="185" w:line="256" w:lineRule="auto"/>
        <w:ind w:right="837" w:firstLine="0"/>
        <w:rPr>
          <w:sz w:val="24"/>
        </w:rPr>
      </w:pPr>
      <w:r>
        <w:rPr>
          <w:sz w:val="24"/>
        </w:rPr>
        <w:t>poziom umiejętności i wiadomości objętych wyma</w:t>
      </w:r>
      <w:r>
        <w:rPr>
          <w:sz w:val="24"/>
        </w:rPr>
        <w:t>ganiami edukacyjnymi klasy czwartej umożliwia osiąganie celów</w:t>
      </w:r>
      <w:r>
        <w:rPr>
          <w:spacing w:val="-2"/>
          <w:sz w:val="24"/>
        </w:rPr>
        <w:t xml:space="preserve"> </w:t>
      </w:r>
      <w:r>
        <w:rPr>
          <w:sz w:val="24"/>
        </w:rPr>
        <w:t>polonistycznych</w:t>
      </w:r>
    </w:p>
    <w:p w14:paraId="7BBE62D9" w14:textId="77777777" w:rsidR="00D36CCD" w:rsidRDefault="00B640CD">
      <w:pPr>
        <w:pStyle w:val="Akapitzlist"/>
        <w:numPr>
          <w:ilvl w:val="0"/>
          <w:numId w:val="3"/>
        </w:numPr>
        <w:tabs>
          <w:tab w:val="left" w:pos="824"/>
          <w:tab w:val="left" w:pos="825"/>
        </w:tabs>
        <w:spacing w:before="166" w:line="256" w:lineRule="auto"/>
        <w:ind w:right="839" w:firstLine="0"/>
        <w:rPr>
          <w:sz w:val="24"/>
        </w:rPr>
      </w:pPr>
      <w:r>
        <w:rPr>
          <w:sz w:val="24"/>
        </w:rPr>
        <w:t>uczeń potraﬁ wykonać zadania teoretyczne i praktyczne o niewielkim poziomie trudności</w:t>
      </w:r>
    </w:p>
    <w:p w14:paraId="51E310CC" w14:textId="77777777" w:rsidR="00D36CCD" w:rsidRDefault="00B640CD">
      <w:pPr>
        <w:pStyle w:val="Nagwek1"/>
      </w:pPr>
      <w:r>
        <w:t>OCENA DOSTATECZNA</w:t>
      </w:r>
    </w:p>
    <w:p w14:paraId="0F084697" w14:textId="77777777" w:rsidR="00D36CCD" w:rsidRDefault="00B640CD">
      <w:pPr>
        <w:pStyle w:val="Akapitzlist"/>
        <w:numPr>
          <w:ilvl w:val="0"/>
          <w:numId w:val="3"/>
        </w:numPr>
        <w:tabs>
          <w:tab w:val="left" w:pos="824"/>
          <w:tab w:val="left" w:pos="825"/>
        </w:tabs>
        <w:spacing w:before="184" w:line="256" w:lineRule="auto"/>
        <w:ind w:right="349" w:firstLine="0"/>
        <w:rPr>
          <w:sz w:val="24"/>
        </w:rPr>
      </w:pPr>
      <w:r>
        <w:rPr>
          <w:sz w:val="24"/>
        </w:rPr>
        <w:t>poziom zdobytych umiejętności i wiadomości objętych wymaganiami</w:t>
      </w:r>
      <w:r>
        <w:rPr>
          <w:spacing w:val="-22"/>
          <w:sz w:val="24"/>
        </w:rPr>
        <w:t xml:space="preserve"> </w:t>
      </w:r>
      <w:r>
        <w:rPr>
          <w:sz w:val="24"/>
        </w:rPr>
        <w:t>edukacyjny</w:t>
      </w:r>
      <w:r>
        <w:rPr>
          <w:sz w:val="24"/>
        </w:rPr>
        <w:t>mi klasy czwartej pozwala na rozwijanie kompetencji ujętych w programie i</w:t>
      </w:r>
      <w:r>
        <w:rPr>
          <w:spacing w:val="-16"/>
          <w:sz w:val="24"/>
        </w:rPr>
        <w:t xml:space="preserve"> </w:t>
      </w:r>
      <w:r>
        <w:rPr>
          <w:sz w:val="24"/>
        </w:rPr>
        <w:t>wynikających</w:t>
      </w:r>
    </w:p>
    <w:p w14:paraId="4B88D896" w14:textId="77777777" w:rsidR="00D36CCD" w:rsidRDefault="00B640CD">
      <w:pPr>
        <w:pStyle w:val="Tekstpodstawowy"/>
        <w:spacing w:before="163"/>
        <w:ind w:left="116" w:firstLine="0"/>
      </w:pPr>
      <w:r>
        <w:t>z podstawy programowej</w:t>
      </w:r>
    </w:p>
    <w:p w14:paraId="5BE9C224" w14:textId="77777777" w:rsidR="00D36CCD" w:rsidRDefault="00B640CD">
      <w:pPr>
        <w:pStyle w:val="Akapitzlist"/>
        <w:numPr>
          <w:ilvl w:val="0"/>
          <w:numId w:val="3"/>
        </w:numPr>
        <w:tabs>
          <w:tab w:val="left" w:pos="824"/>
          <w:tab w:val="left" w:pos="825"/>
        </w:tabs>
        <w:spacing w:before="182" w:line="256" w:lineRule="auto"/>
        <w:ind w:right="981" w:firstLine="0"/>
        <w:rPr>
          <w:sz w:val="24"/>
        </w:rPr>
      </w:pPr>
      <w:r>
        <w:rPr>
          <w:sz w:val="24"/>
        </w:rPr>
        <w:t>uczeń wykonuje zadania teoretyczne i praktyczne typowe o średnim poziomie trudności ujętych w programie i wynikających z podstawy</w:t>
      </w:r>
      <w:r>
        <w:rPr>
          <w:spacing w:val="-9"/>
          <w:sz w:val="24"/>
        </w:rPr>
        <w:t xml:space="preserve"> </w:t>
      </w:r>
      <w:r>
        <w:rPr>
          <w:sz w:val="24"/>
        </w:rPr>
        <w:t>programowej</w:t>
      </w:r>
    </w:p>
    <w:p w14:paraId="31C9BC24" w14:textId="77777777" w:rsidR="00D36CCD" w:rsidRDefault="00B640CD">
      <w:pPr>
        <w:pStyle w:val="Nagwek1"/>
        <w:spacing w:before="171"/>
      </w:pPr>
      <w:r>
        <w:t>OCENA DOBRA</w:t>
      </w:r>
    </w:p>
    <w:p w14:paraId="23437B7C" w14:textId="77777777" w:rsidR="00D36CCD" w:rsidRDefault="00B640CD">
      <w:pPr>
        <w:pStyle w:val="Akapitzlist"/>
        <w:numPr>
          <w:ilvl w:val="0"/>
          <w:numId w:val="3"/>
        </w:numPr>
        <w:tabs>
          <w:tab w:val="left" w:pos="824"/>
          <w:tab w:val="left" w:pos="825"/>
        </w:tabs>
        <w:spacing w:before="184" w:line="259" w:lineRule="auto"/>
        <w:ind w:right="199" w:firstLine="0"/>
        <w:rPr>
          <w:sz w:val="24"/>
        </w:rPr>
      </w:pPr>
      <w:r>
        <w:rPr>
          <w:sz w:val="24"/>
        </w:rPr>
        <w:t xml:space="preserve">uczeń poprawnie stosuje wiadomości i umiejętności ujęte w programie nauczania i wynikające z podstawy </w:t>
      </w:r>
      <w:r>
        <w:rPr>
          <w:sz w:val="24"/>
        </w:rPr>
        <w:t>programowej, rozwiązuje samodzielnie typowe zadania teoretyczne i praktyczne</w:t>
      </w:r>
    </w:p>
    <w:p w14:paraId="6EE505AE" w14:textId="77777777" w:rsidR="00D36CCD" w:rsidRDefault="00B640CD">
      <w:pPr>
        <w:pStyle w:val="Nagwek1"/>
        <w:spacing w:before="164"/>
      </w:pPr>
      <w:r>
        <w:t>OCENA BARDZO DOBRA</w:t>
      </w:r>
    </w:p>
    <w:p w14:paraId="6317E8E8" w14:textId="77777777" w:rsidR="00D36CCD" w:rsidRDefault="00B640CD">
      <w:pPr>
        <w:pStyle w:val="Akapitzlist"/>
        <w:numPr>
          <w:ilvl w:val="0"/>
          <w:numId w:val="2"/>
        </w:numPr>
        <w:tabs>
          <w:tab w:val="left" w:pos="824"/>
          <w:tab w:val="left" w:pos="825"/>
        </w:tabs>
        <w:spacing w:before="189" w:line="256" w:lineRule="auto"/>
        <w:ind w:right="466" w:firstLine="0"/>
        <w:rPr>
          <w:sz w:val="24"/>
        </w:rPr>
      </w:pPr>
      <w:r>
        <w:rPr>
          <w:sz w:val="24"/>
        </w:rPr>
        <w:t>uczeń sprawnie się posługuje zdobytymi wiadomościami, rozwiązuje samodzielnie problemy teoretyczne i praktyczne ujęte w programie nauczania i wynikające z podst</w:t>
      </w:r>
      <w:r>
        <w:rPr>
          <w:sz w:val="24"/>
        </w:rPr>
        <w:t>awy programowej, potraﬁ zastosować poznaną wiedzę do rozwiązywania zadań i problemów w nowych</w:t>
      </w:r>
      <w:r>
        <w:rPr>
          <w:spacing w:val="-1"/>
          <w:sz w:val="24"/>
        </w:rPr>
        <w:t xml:space="preserve"> </w:t>
      </w:r>
      <w:r>
        <w:rPr>
          <w:sz w:val="24"/>
        </w:rPr>
        <w:t>sytuacjach</w:t>
      </w:r>
    </w:p>
    <w:p w14:paraId="274F007F" w14:textId="77777777" w:rsidR="00D36CCD" w:rsidRDefault="00B640CD">
      <w:pPr>
        <w:pStyle w:val="Nagwek1"/>
      </w:pPr>
      <w:r>
        <w:t>OCENA CELUJĄCA</w:t>
      </w:r>
    </w:p>
    <w:p w14:paraId="1CD2D76A" w14:textId="77777777" w:rsidR="00D36CCD" w:rsidRDefault="00B640CD">
      <w:pPr>
        <w:pStyle w:val="Akapitzlist"/>
        <w:numPr>
          <w:ilvl w:val="0"/>
          <w:numId w:val="1"/>
        </w:numPr>
        <w:tabs>
          <w:tab w:val="left" w:pos="824"/>
          <w:tab w:val="left" w:pos="825"/>
        </w:tabs>
        <w:spacing w:before="187" w:line="259" w:lineRule="auto"/>
        <w:ind w:right="492" w:firstLine="0"/>
        <w:rPr>
          <w:sz w:val="24"/>
        </w:rPr>
      </w:pPr>
      <w:r>
        <w:rPr>
          <w:sz w:val="24"/>
        </w:rPr>
        <w:t>uczeń biegle się posługuje zdobytymi wiadomościami i umiejętnościami w rozwiązywaniu problemów teoretycznych i praktycznych objętych pro</w:t>
      </w:r>
      <w:r>
        <w:rPr>
          <w:sz w:val="24"/>
        </w:rPr>
        <w:t>gramem nauczania</w:t>
      </w:r>
      <w:r>
        <w:rPr>
          <w:spacing w:val="-22"/>
          <w:sz w:val="24"/>
        </w:rPr>
        <w:t xml:space="preserve"> </w:t>
      </w:r>
      <w:r>
        <w:rPr>
          <w:sz w:val="24"/>
        </w:rPr>
        <w:t>i wynikających , z podstawy programowej, proponuje rozwiązania nietypowe; jest twórczy, rozwija własne</w:t>
      </w:r>
      <w:r>
        <w:rPr>
          <w:spacing w:val="-4"/>
          <w:sz w:val="24"/>
        </w:rPr>
        <w:t xml:space="preserve"> </w:t>
      </w:r>
      <w:r>
        <w:rPr>
          <w:sz w:val="24"/>
        </w:rPr>
        <w:t>uzdolnienia.</w:t>
      </w:r>
    </w:p>
    <w:p w14:paraId="5F9EB7BA" w14:textId="77777777" w:rsidR="00D36CCD" w:rsidRDefault="00D36CCD">
      <w:pPr>
        <w:spacing w:line="259" w:lineRule="auto"/>
        <w:rPr>
          <w:sz w:val="24"/>
        </w:rPr>
        <w:sectPr w:rsidR="00D36CCD">
          <w:type w:val="continuous"/>
          <w:pgSz w:w="11910" w:h="16840"/>
          <w:pgMar w:top="1340" w:right="1300" w:bottom="280" w:left="1300" w:header="708" w:footer="708" w:gutter="0"/>
          <w:cols w:space="708"/>
        </w:sectPr>
      </w:pPr>
    </w:p>
    <w:p w14:paraId="66FB3994" w14:textId="77777777" w:rsidR="00D36CCD" w:rsidRDefault="00B640CD">
      <w:pPr>
        <w:spacing w:before="57"/>
        <w:ind w:left="2913" w:right="2915"/>
        <w:jc w:val="center"/>
        <w:rPr>
          <w:b/>
          <w:sz w:val="32"/>
        </w:rPr>
      </w:pPr>
      <w:r>
        <w:rPr>
          <w:b/>
          <w:sz w:val="32"/>
          <w:u w:val="thick"/>
        </w:rPr>
        <w:lastRenderedPageBreak/>
        <w:t>SPOSOBY OCENIANIA</w:t>
      </w:r>
    </w:p>
    <w:p w14:paraId="4EDCC8E4" w14:textId="77777777" w:rsidR="00D36CCD" w:rsidRDefault="00B640CD">
      <w:pPr>
        <w:pStyle w:val="Tekstpodstawowy"/>
        <w:spacing w:before="251" w:line="276" w:lineRule="auto"/>
        <w:ind w:left="116" w:firstLine="707"/>
      </w:pPr>
      <w:r>
        <w:t xml:space="preserve">Podstawą do sprawdzania umiejętności językowych i redakcyjnych uczniów, zdobytej wiedzy, </w:t>
      </w:r>
      <w:r>
        <w:t>ich zdolności myślenia, nawyków ortograficznych i interpunkcyjnych są:</w:t>
      </w:r>
    </w:p>
    <w:p w14:paraId="0713C2C6" w14:textId="77777777" w:rsidR="00D36CCD" w:rsidRDefault="00B640CD">
      <w:pPr>
        <w:pStyle w:val="Akapitzlist"/>
        <w:numPr>
          <w:ilvl w:val="1"/>
          <w:numId w:val="1"/>
        </w:numPr>
        <w:tabs>
          <w:tab w:val="left" w:pos="889"/>
          <w:tab w:val="left" w:pos="890"/>
        </w:tabs>
        <w:spacing w:before="200" w:line="240" w:lineRule="auto"/>
        <w:ind w:right="123" w:hanging="356"/>
        <w:rPr>
          <w:sz w:val="24"/>
        </w:rPr>
      </w:pPr>
      <w:r>
        <w:tab/>
      </w:r>
      <w:r>
        <w:rPr>
          <w:sz w:val="24"/>
        </w:rPr>
        <w:t>prace pisemnych po kolejnych rozdziałach podręcznika ( kształcenie literackie i językowe w tym umiejętności redakcyjne</w:t>
      </w:r>
      <w:r>
        <w:rPr>
          <w:spacing w:val="-3"/>
          <w:sz w:val="24"/>
        </w:rPr>
        <w:t xml:space="preserve"> </w:t>
      </w:r>
      <w:r>
        <w:rPr>
          <w:sz w:val="24"/>
        </w:rPr>
        <w:t>),</w:t>
      </w:r>
    </w:p>
    <w:p w14:paraId="1C23E7A5" w14:textId="77777777" w:rsidR="00D36CCD" w:rsidRDefault="00B640CD">
      <w:pPr>
        <w:pStyle w:val="Akapitzlist"/>
        <w:numPr>
          <w:ilvl w:val="1"/>
          <w:numId w:val="1"/>
        </w:numPr>
        <w:tabs>
          <w:tab w:val="left" w:pos="829"/>
          <w:tab w:val="left" w:pos="830"/>
        </w:tabs>
        <w:spacing w:before="198" w:line="240" w:lineRule="auto"/>
        <w:ind w:hanging="356"/>
        <w:rPr>
          <w:sz w:val="24"/>
        </w:rPr>
      </w:pPr>
      <w:r>
        <w:rPr>
          <w:sz w:val="24"/>
        </w:rPr>
        <w:t>prace</w:t>
      </w:r>
      <w:r>
        <w:rPr>
          <w:spacing w:val="-10"/>
          <w:sz w:val="24"/>
        </w:rPr>
        <w:t xml:space="preserve"> </w:t>
      </w:r>
      <w:r>
        <w:rPr>
          <w:sz w:val="24"/>
        </w:rPr>
        <w:t>pisemne</w:t>
      </w:r>
      <w:r>
        <w:rPr>
          <w:spacing w:val="-9"/>
          <w:sz w:val="24"/>
        </w:rPr>
        <w:t xml:space="preserve"> </w:t>
      </w:r>
      <w:r>
        <w:rPr>
          <w:sz w:val="24"/>
        </w:rPr>
        <w:t>podsumowujące</w:t>
      </w:r>
      <w:r>
        <w:rPr>
          <w:spacing w:val="44"/>
          <w:sz w:val="24"/>
        </w:rPr>
        <w:t xml:space="preserve"> </w:t>
      </w:r>
      <w:r>
        <w:rPr>
          <w:sz w:val="24"/>
        </w:rPr>
        <w:t>działy</w:t>
      </w:r>
      <w:r>
        <w:rPr>
          <w:spacing w:val="-16"/>
          <w:sz w:val="24"/>
        </w:rPr>
        <w:t xml:space="preserve"> </w:t>
      </w:r>
      <w:r>
        <w:rPr>
          <w:sz w:val="24"/>
        </w:rPr>
        <w:t>z</w:t>
      </w:r>
      <w:r>
        <w:rPr>
          <w:spacing w:val="-6"/>
          <w:sz w:val="24"/>
        </w:rPr>
        <w:t xml:space="preserve"> </w:t>
      </w:r>
      <w:r>
        <w:rPr>
          <w:sz w:val="24"/>
        </w:rPr>
        <w:t>nauki</w:t>
      </w:r>
      <w:r>
        <w:rPr>
          <w:spacing w:val="-8"/>
          <w:sz w:val="24"/>
        </w:rPr>
        <w:t xml:space="preserve"> </w:t>
      </w:r>
      <w:r>
        <w:rPr>
          <w:sz w:val="24"/>
        </w:rPr>
        <w:t>o</w:t>
      </w:r>
      <w:r>
        <w:rPr>
          <w:spacing w:val="-9"/>
          <w:sz w:val="24"/>
        </w:rPr>
        <w:t xml:space="preserve"> </w:t>
      </w:r>
      <w:r>
        <w:rPr>
          <w:sz w:val="24"/>
        </w:rPr>
        <w:t>języku</w:t>
      </w:r>
      <w:r>
        <w:rPr>
          <w:spacing w:val="-9"/>
          <w:sz w:val="24"/>
        </w:rPr>
        <w:t xml:space="preserve"> </w:t>
      </w:r>
      <w:r>
        <w:rPr>
          <w:sz w:val="24"/>
        </w:rPr>
        <w:t>np.</w:t>
      </w:r>
      <w:r>
        <w:rPr>
          <w:spacing w:val="-9"/>
          <w:sz w:val="24"/>
        </w:rPr>
        <w:t xml:space="preserve"> </w:t>
      </w:r>
      <w:r>
        <w:rPr>
          <w:sz w:val="24"/>
        </w:rPr>
        <w:t>części</w:t>
      </w:r>
      <w:r>
        <w:rPr>
          <w:spacing w:val="-8"/>
          <w:sz w:val="24"/>
        </w:rPr>
        <w:t xml:space="preserve"> </w:t>
      </w:r>
      <w:r>
        <w:rPr>
          <w:sz w:val="24"/>
        </w:rPr>
        <w:t>mowy,</w:t>
      </w:r>
      <w:r>
        <w:rPr>
          <w:spacing w:val="-8"/>
          <w:sz w:val="24"/>
        </w:rPr>
        <w:t xml:space="preserve"> </w:t>
      </w:r>
      <w:r>
        <w:rPr>
          <w:sz w:val="24"/>
        </w:rPr>
        <w:t>części</w:t>
      </w:r>
      <w:r>
        <w:rPr>
          <w:spacing w:val="-8"/>
          <w:sz w:val="24"/>
        </w:rPr>
        <w:t xml:space="preserve"> </w:t>
      </w:r>
      <w:r>
        <w:rPr>
          <w:sz w:val="24"/>
        </w:rPr>
        <w:t>zdania,</w:t>
      </w:r>
    </w:p>
    <w:p w14:paraId="287A63E2" w14:textId="77777777" w:rsidR="00D36CCD" w:rsidRDefault="00B640CD">
      <w:pPr>
        <w:pStyle w:val="Akapitzlist"/>
        <w:numPr>
          <w:ilvl w:val="1"/>
          <w:numId w:val="1"/>
        </w:numPr>
        <w:tabs>
          <w:tab w:val="left" w:pos="829"/>
          <w:tab w:val="left" w:pos="830"/>
        </w:tabs>
        <w:spacing w:before="200" w:line="240" w:lineRule="auto"/>
        <w:ind w:hanging="356"/>
        <w:rPr>
          <w:sz w:val="24"/>
        </w:rPr>
      </w:pPr>
      <w:r>
        <w:rPr>
          <w:sz w:val="24"/>
        </w:rPr>
        <w:t>kontrola i ocena zadań domowych, projektów i zeszytu</w:t>
      </w:r>
      <w:r>
        <w:rPr>
          <w:spacing w:val="-5"/>
          <w:sz w:val="24"/>
        </w:rPr>
        <w:t xml:space="preserve"> </w:t>
      </w:r>
      <w:r>
        <w:rPr>
          <w:sz w:val="24"/>
        </w:rPr>
        <w:t>przedmiotowego,</w:t>
      </w:r>
    </w:p>
    <w:p w14:paraId="7A569EC1" w14:textId="77777777" w:rsidR="00D36CCD" w:rsidRDefault="00B640CD">
      <w:pPr>
        <w:pStyle w:val="Akapitzlist"/>
        <w:numPr>
          <w:ilvl w:val="1"/>
          <w:numId w:val="1"/>
        </w:numPr>
        <w:tabs>
          <w:tab w:val="left" w:pos="829"/>
          <w:tab w:val="left" w:pos="830"/>
        </w:tabs>
        <w:spacing w:before="198" w:line="240" w:lineRule="auto"/>
        <w:ind w:hanging="356"/>
        <w:rPr>
          <w:sz w:val="24"/>
        </w:rPr>
      </w:pPr>
      <w:r>
        <w:rPr>
          <w:sz w:val="24"/>
        </w:rPr>
        <w:t>dyktanda</w:t>
      </w:r>
      <w:r>
        <w:rPr>
          <w:spacing w:val="-2"/>
          <w:sz w:val="24"/>
        </w:rPr>
        <w:t xml:space="preserve"> </w:t>
      </w:r>
      <w:r>
        <w:rPr>
          <w:sz w:val="24"/>
        </w:rPr>
        <w:t>ortograficzne,</w:t>
      </w:r>
    </w:p>
    <w:p w14:paraId="68154128" w14:textId="77777777" w:rsidR="00D36CCD" w:rsidRDefault="00B640CD">
      <w:pPr>
        <w:pStyle w:val="Akapitzlist"/>
        <w:numPr>
          <w:ilvl w:val="1"/>
          <w:numId w:val="1"/>
        </w:numPr>
        <w:tabs>
          <w:tab w:val="left" w:pos="829"/>
          <w:tab w:val="left" w:pos="830"/>
        </w:tabs>
        <w:spacing w:before="201" w:line="240" w:lineRule="auto"/>
        <w:ind w:hanging="356"/>
        <w:rPr>
          <w:sz w:val="24"/>
        </w:rPr>
      </w:pPr>
      <w:r>
        <w:rPr>
          <w:sz w:val="24"/>
        </w:rPr>
        <w:t>kartkówki ze znajomości treści</w:t>
      </w:r>
      <w:r>
        <w:rPr>
          <w:spacing w:val="-2"/>
          <w:sz w:val="24"/>
        </w:rPr>
        <w:t xml:space="preserve"> </w:t>
      </w:r>
      <w:r>
        <w:rPr>
          <w:sz w:val="24"/>
        </w:rPr>
        <w:t>lektur,</w:t>
      </w:r>
    </w:p>
    <w:p w14:paraId="12717CDE" w14:textId="77777777" w:rsidR="00D36CCD" w:rsidRDefault="00B640CD">
      <w:pPr>
        <w:pStyle w:val="Akapitzlist"/>
        <w:numPr>
          <w:ilvl w:val="1"/>
          <w:numId w:val="1"/>
        </w:numPr>
        <w:tabs>
          <w:tab w:val="left" w:pos="829"/>
          <w:tab w:val="left" w:pos="830"/>
        </w:tabs>
        <w:spacing w:before="198" w:line="240" w:lineRule="auto"/>
        <w:ind w:hanging="356"/>
        <w:rPr>
          <w:sz w:val="24"/>
        </w:rPr>
      </w:pPr>
      <w:r>
        <w:rPr>
          <w:sz w:val="24"/>
        </w:rPr>
        <w:t>ocena pracy na lekcji , w tym pracy w</w:t>
      </w:r>
      <w:r>
        <w:rPr>
          <w:spacing w:val="-11"/>
          <w:sz w:val="24"/>
        </w:rPr>
        <w:t xml:space="preserve"> </w:t>
      </w:r>
      <w:r>
        <w:rPr>
          <w:sz w:val="24"/>
        </w:rPr>
        <w:t>grupach,</w:t>
      </w:r>
    </w:p>
    <w:p w14:paraId="26D00241" w14:textId="77777777" w:rsidR="00D36CCD" w:rsidRDefault="00B640CD">
      <w:pPr>
        <w:pStyle w:val="Akapitzlist"/>
        <w:numPr>
          <w:ilvl w:val="1"/>
          <w:numId w:val="1"/>
        </w:numPr>
        <w:tabs>
          <w:tab w:val="left" w:pos="829"/>
          <w:tab w:val="left" w:pos="830"/>
        </w:tabs>
        <w:spacing w:before="201" w:line="240" w:lineRule="auto"/>
        <w:ind w:hanging="356"/>
        <w:rPr>
          <w:sz w:val="24"/>
        </w:rPr>
      </w:pPr>
      <w:r>
        <w:rPr>
          <w:sz w:val="24"/>
        </w:rPr>
        <w:t>kartkówki lub odpowiedzi ustne obejmujące materiał z trzech ostatnich</w:t>
      </w:r>
      <w:r>
        <w:rPr>
          <w:spacing w:val="-4"/>
          <w:sz w:val="24"/>
        </w:rPr>
        <w:t xml:space="preserve"> </w:t>
      </w:r>
      <w:r>
        <w:rPr>
          <w:sz w:val="24"/>
        </w:rPr>
        <w:t>lekcji,</w:t>
      </w:r>
    </w:p>
    <w:p w14:paraId="14F33488" w14:textId="77777777" w:rsidR="00D36CCD" w:rsidRDefault="00B640CD">
      <w:pPr>
        <w:pStyle w:val="Akapitzlist"/>
        <w:numPr>
          <w:ilvl w:val="1"/>
          <w:numId w:val="1"/>
        </w:numPr>
        <w:tabs>
          <w:tab w:val="left" w:pos="829"/>
          <w:tab w:val="left" w:pos="830"/>
        </w:tabs>
        <w:spacing w:before="198" w:line="240" w:lineRule="auto"/>
        <w:ind w:hanging="356"/>
        <w:rPr>
          <w:sz w:val="24"/>
        </w:rPr>
      </w:pPr>
      <w:r>
        <w:rPr>
          <w:sz w:val="24"/>
        </w:rPr>
        <w:t>ocena cichego czytania ze</w:t>
      </w:r>
      <w:r>
        <w:rPr>
          <w:spacing w:val="1"/>
          <w:sz w:val="24"/>
        </w:rPr>
        <w:t xml:space="preserve"> </w:t>
      </w:r>
      <w:r>
        <w:rPr>
          <w:sz w:val="24"/>
        </w:rPr>
        <w:t>zrozumieniem,</w:t>
      </w:r>
    </w:p>
    <w:p w14:paraId="513312BB" w14:textId="77777777" w:rsidR="00D36CCD" w:rsidRDefault="00B640CD">
      <w:pPr>
        <w:pStyle w:val="Akapitzlist"/>
        <w:numPr>
          <w:ilvl w:val="1"/>
          <w:numId w:val="1"/>
        </w:numPr>
        <w:tabs>
          <w:tab w:val="left" w:pos="829"/>
          <w:tab w:val="left" w:pos="830"/>
        </w:tabs>
        <w:spacing w:before="200" w:line="240" w:lineRule="auto"/>
        <w:ind w:hanging="356"/>
        <w:rPr>
          <w:sz w:val="24"/>
        </w:rPr>
      </w:pPr>
      <w:r>
        <w:rPr>
          <w:sz w:val="24"/>
        </w:rPr>
        <w:t>ocena techniki</w:t>
      </w:r>
      <w:r>
        <w:rPr>
          <w:spacing w:val="-2"/>
          <w:sz w:val="24"/>
        </w:rPr>
        <w:t xml:space="preserve"> </w:t>
      </w:r>
      <w:r>
        <w:rPr>
          <w:sz w:val="24"/>
        </w:rPr>
        <w:t>czytania,</w:t>
      </w:r>
    </w:p>
    <w:p w14:paraId="2F627B28" w14:textId="77777777" w:rsidR="00D36CCD" w:rsidRDefault="00B640CD">
      <w:pPr>
        <w:pStyle w:val="Akapitzlist"/>
        <w:numPr>
          <w:ilvl w:val="1"/>
          <w:numId w:val="1"/>
        </w:numPr>
        <w:tabs>
          <w:tab w:val="left" w:pos="829"/>
          <w:tab w:val="left" w:pos="830"/>
        </w:tabs>
        <w:spacing w:before="198" w:line="240" w:lineRule="auto"/>
        <w:ind w:hanging="356"/>
        <w:rPr>
          <w:sz w:val="24"/>
        </w:rPr>
      </w:pPr>
      <w:r>
        <w:rPr>
          <w:sz w:val="24"/>
        </w:rPr>
        <w:t>ocena z</w:t>
      </w:r>
      <w:r>
        <w:rPr>
          <w:spacing w:val="-1"/>
          <w:sz w:val="24"/>
        </w:rPr>
        <w:t xml:space="preserve"> </w:t>
      </w:r>
      <w:r>
        <w:rPr>
          <w:sz w:val="24"/>
        </w:rPr>
        <w:t>recytacji.</w:t>
      </w:r>
    </w:p>
    <w:p w14:paraId="701B8498" w14:textId="77777777" w:rsidR="00D36CCD" w:rsidRDefault="00B640CD">
      <w:pPr>
        <w:pStyle w:val="Tekstpodstawowy"/>
        <w:tabs>
          <w:tab w:val="left" w:pos="1584"/>
        </w:tabs>
        <w:spacing w:before="201" w:line="276" w:lineRule="auto"/>
        <w:ind w:left="116" w:right="285" w:firstLine="719"/>
      </w:pPr>
      <w:r>
        <w:t>Ilość</w:t>
      </w:r>
      <w:r>
        <w:tab/>
        <w:t>prac pisemnych może ulec zmianie w zależności od aktualnych potrzeb prowadzonego zespołu</w:t>
      </w:r>
      <w:r>
        <w:rPr>
          <w:spacing w:val="-1"/>
        </w:rPr>
        <w:t xml:space="preserve"> </w:t>
      </w:r>
      <w:r>
        <w:t>klasowego.</w:t>
      </w:r>
    </w:p>
    <w:p w14:paraId="6ABABDF7" w14:textId="77777777" w:rsidR="00D36CCD" w:rsidRDefault="00B640CD">
      <w:pPr>
        <w:pStyle w:val="Tekstpodstawowy"/>
        <w:spacing w:before="201" w:line="276" w:lineRule="auto"/>
        <w:ind w:left="116" w:right="285" w:firstLine="719"/>
      </w:pPr>
      <w:r>
        <w:t xml:space="preserve">Oceny niedostateczne ze sprawdzianów powinny zostać poprawione w </w:t>
      </w:r>
      <w:r>
        <w:t>terminie do 2 tygodni.</w:t>
      </w:r>
    </w:p>
    <w:p w14:paraId="1916AB96" w14:textId="77777777" w:rsidR="00D36CCD" w:rsidRDefault="00D36CCD">
      <w:pPr>
        <w:pStyle w:val="Tekstpodstawowy"/>
        <w:ind w:left="0" w:firstLine="0"/>
        <w:rPr>
          <w:sz w:val="26"/>
        </w:rPr>
      </w:pPr>
    </w:p>
    <w:p w14:paraId="15C160D4" w14:textId="77777777" w:rsidR="00D36CCD" w:rsidRDefault="00D36CCD">
      <w:pPr>
        <w:pStyle w:val="Tekstpodstawowy"/>
        <w:ind w:left="0" w:firstLine="0"/>
        <w:rPr>
          <w:sz w:val="26"/>
        </w:rPr>
      </w:pPr>
    </w:p>
    <w:p w14:paraId="36AC557F" w14:textId="77777777" w:rsidR="00D36CCD" w:rsidRDefault="00B640CD">
      <w:pPr>
        <w:pStyle w:val="Nagwek2"/>
        <w:spacing w:before="157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 xml:space="preserve">KRYTERIA OCENY PRAC PISEMNYCH ( </w:t>
      </w:r>
      <w:r>
        <w:rPr>
          <w:spacing w:val="-4"/>
          <w:u w:val="thick"/>
        </w:rPr>
        <w:t xml:space="preserve">WYPRACOWAŃ </w:t>
      </w:r>
      <w:r>
        <w:rPr>
          <w:spacing w:val="4"/>
          <w:u w:val="thick"/>
        </w:rPr>
        <w:t>)</w:t>
      </w:r>
    </w:p>
    <w:p w14:paraId="0C58B09F" w14:textId="77777777" w:rsidR="00D36CCD" w:rsidRDefault="00B640CD">
      <w:pPr>
        <w:pStyle w:val="Akapitzlist"/>
        <w:numPr>
          <w:ilvl w:val="1"/>
          <w:numId w:val="1"/>
        </w:numPr>
        <w:tabs>
          <w:tab w:val="left" w:pos="836"/>
          <w:tab w:val="left" w:pos="837"/>
        </w:tabs>
        <w:spacing w:before="134"/>
        <w:ind w:left="836" w:hanging="361"/>
        <w:rPr>
          <w:sz w:val="24"/>
        </w:rPr>
      </w:pPr>
      <w:r>
        <w:rPr>
          <w:sz w:val="24"/>
        </w:rPr>
        <w:t>zgodność treści pracy z</w:t>
      </w:r>
      <w:r>
        <w:rPr>
          <w:spacing w:val="-6"/>
          <w:sz w:val="24"/>
        </w:rPr>
        <w:t xml:space="preserve"> </w:t>
      </w:r>
      <w:r>
        <w:rPr>
          <w:sz w:val="24"/>
        </w:rPr>
        <w:t>tematem</w:t>
      </w:r>
    </w:p>
    <w:p w14:paraId="417C822D" w14:textId="77777777" w:rsidR="00D36CCD" w:rsidRDefault="00B640CD">
      <w:pPr>
        <w:pStyle w:val="Akapitzlist"/>
        <w:numPr>
          <w:ilvl w:val="1"/>
          <w:numId w:val="1"/>
        </w:numPr>
        <w:tabs>
          <w:tab w:val="left" w:pos="836"/>
          <w:tab w:val="left" w:pos="837"/>
        </w:tabs>
        <w:ind w:left="836" w:hanging="361"/>
        <w:rPr>
          <w:sz w:val="24"/>
        </w:rPr>
      </w:pPr>
      <w:r>
        <w:rPr>
          <w:sz w:val="24"/>
        </w:rPr>
        <w:t>sposób rozwinięcia</w:t>
      </w:r>
      <w:r>
        <w:rPr>
          <w:spacing w:val="-2"/>
          <w:sz w:val="24"/>
        </w:rPr>
        <w:t xml:space="preserve"> </w:t>
      </w:r>
      <w:r>
        <w:rPr>
          <w:sz w:val="24"/>
        </w:rPr>
        <w:t>tematu</w:t>
      </w:r>
    </w:p>
    <w:p w14:paraId="609ADDF3" w14:textId="77777777" w:rsidR="00D36CCD" w:rsidRDefault="00B640CD">
      <w:pPr>
        <w:pStyle w:val="Akapitzlist"/>
        <w:numPr>
          <w:ilvl w:val="1"/>
          <w:numId w:val="1"/>
        </w:numPr>
        <w:tabs>
          <w:tab w:val="left" w:pos="836"/>
          <w:tab w:val="left" w:pos="837"/>
        </w:tabs>
        <w:ind w:left="836" w:hanging="361"/>
        <w:rPr>
          <w:sz w:val="24"/>
        </w:rPr>
      </w:pPr>
      <w:r>
        <w:rPr>
          <w:sz w:val="24"/>
        </w:rPr>
        <w:t>zakres i poprawność wykorzystanego</w:t>
      </w:r>
      <w:r>
        <w:rPr>
          <w:spacing w:val="-3"/>
          <w:sz w:val="24"/>
        </w:rPr>
        <w:t xml:space="preserve"> </w:t>
      </w:r>
      <w:r>
        <w:rPr>
          <w:sz w:val="24"/>
        </w:rPr>
        <w:t>materiału</w:t>
      </w:r>
    </w:p>
    <w:p w14:paraId="304198CE" w14:textId="77777777" w:rsidR="00D36CCD" w:rsidRDefault="00B640CD">
      <w:pPr>
        <w:pStyle w:val="Akapitzlist"/>
        <w:numPr>
          <w:ilvl w:val="1"/>
          <w:numId w:val="1"/>
        </w:numPr>
        <w:tabs>
          <w:tab w:val="left" w:pos="836"/>
          <w:tab w:val="left" w:pos="837"/>
        </w:tabs>
        <w:ind w:left="836" w:hanging="361"/>
        <w:rPr>
          <w:sz w:val="24"/>
        </w:rPr>
      </w:pPr>
      <w:r>
        <w:rPr>
          <w:sz w:val="24"/>
        </w:rPr>
        <w:t>respektowanie zasad</w:t>
      </w:r>
      <w:r>
        <w:rPr>
          <w:spacing w:val="-2"/>
          <w:sz w:val="24"/>
        </w:rPr>
        <w:t xml:space="preserve"> </w:t>
      </w:r>
      <w:r>
        <w:rPr>
          <w:sz w:val="24"/>
        </w:rPr>
        <w:t>kompozycyjnych</w:t>
      </w:r>
    </w:p>
    <w:p w14:paraId="5F8FF565" w14:textId="77777777" w:rsidR="00D36CCD" w:rsidRDefault="00B640CD">
      <w:pPr>
        <w:pStyle w:val="Akapitzlist"/>
        <w:numPr>
          <w:ilvl w:val="1"/>
          <w:numId w:val="1"/>
        </w:numPr>
        <w:tabs>
          <w:tab w:val="left" w:pos="836"/>
          <w:tab w:val="left" w:pos="837"/>
        </w:tabs>
        <w:spacing w:before="1"/>
        <w:ind w:left="836" w:hanging="361"/>
        <w:rPr>
          <w:sz w:val="24"/>
        </w:rPr>
      </w:pPr>
      <w:r>
        <w:rPr>
          <w:sz w:val="24"/>
        </w:rPr>
        <w:t>zastosowanie właściwej formy</w:t>
      </w:r>
      <w:r>
        <w:rPr>
          <w:spacing w:val="-6"/>
          <w:sz w:val="24"/>
        </w:rPr>
        <w:t xml:space="preserve"> </w:t>
      </w:r>
      <w:r>
        <w:rPr>
          <w:sz w:val="24"/>
        </w:rPr>
        <w:t>wypowiedzi</w:t>
      </w:r>
    </w:p>
    <w:p w14:paraId="30C60660" w14:textId="77777777" w:rsidR="00D36CCD" w:rsidRDefault="00B640CD">
      <w:pPr>
        <w:pStyle w:val="Akapitzlist"/>
        <w:numPr>
          <w:ilvl w:val="1"/>
          <w:numId w:val="1"/>
        </w:numPr>
        <w:tabs>
          <w:tab w:val="left" w:pos="836"/>
          <w:tab w:val="left" w:pos="837"/>
        </w:tabs>
        <w:ind w:left="836" w:hanging="361"/>
        <w:rPr>
          <w:sz w:val="24"/>
        </w:rPr>
      </w:pPr>
      <w:r>
        <w:rPr>
          <w:sz w:val="24"/>
        </w:rPr>
        <w:t>estetyka</w:t>
      </w:r>
      <w:r>
        <w:rPr>
          <w:spacing w:val="-1"/>
          <w:sz w:val="24"/>
        </w:rPr>
        <w:t xml:space="preserve"> </w:t>
      </w:r>
      <w:r>
        <w:rPr>
          <w:sz w:val="24"/>
        </w:rPr>
        <w:t>pracy</w:t>
      </w:r>
    </w:p>
    <w:p w14:paraId="37EF4CD2" w14:textId="77777777" w:rsidR="00D36CCD" w:rsidRDefault="00B640CD">
      <w:pPr>
        <w:pStyle w:val="Akapitzlist"/>
        <w:numPr>
          <w:ilvl w:val="1"/>
          <w:numId w:val="1"/>
        </w:numPr>
        <w:tabs>
          <w:tab w:val="left" w:pos="836"/>
          <w:tab w:val="left" w:pos="837"/>
        </w:tabs>
        <w:ind w:left="836" w:hanging="361"/>
        <w:rPr>
          <w:sz w:val="24"/>
        </w:rPr>
      </w:pPr>
      <w:r>
        <w:rPr>
          <w:sz w:val="24"/>
        </w:rPr>
        <w:t>bogactwo</w:t>
      </w:r>
      <w:r>
        <w:rPr>
          <w:spacing w:val="-1"/>
          <w:sz w:val="24"/>
        </w:rPr>
        <w:t xml:space="preserve"> </w:t>
      </w:r>
      <w:r>
        <w:rPr>
          <w:sz w:val="24"/>
        </w:rPr>
        <w:t>słownictwa</w:t>
      </w:r>
    </w:p>
    <w:p w14:paraId="7262D3C0" w14:textId="77777777" w:rsidR="00D36CCD" w:rsidRDefault="00B640CD">
      <w:pPr>
        <w:pStyle w:val="Akapitzlist"/>
        <w:numPr>
          <w:ilvl w:val="1"/>
          <w:numId w:val="1"/>
        </w:numPr>
        <w:tabs>
          <w:tab w:val="left" w:pos="836"/>
          <w:tab w:val="left" w:pos="837"/>
        </w:tabs>
        <w:ind w:left="836" w:hanging="361"/>
        <w:rPr>
          <w:sz w:val="24"/>
        </w:rPr>
      </w:pPr>
      <w:r>
        <w:rPr>
          <w:sz w:val="24"/>
        </w:rPr>
        <w:t>poprawność</w:t>
      </w:r>
      <w:r>
        <w:rPr>
          <w:spacing w:val="-3"/>
          <w:sz w:val="24"/>
        </w:rPr>
        <w:t xml:space="preserve"> </w:t>
      </w:r>
      <w:r>
        <w:rPr>
          <w:sz w:val="24"/>
        </w:rPr>
        <w:t>językowa</w:t>
      </w:r>
    </w:p>
    <w:p w14:paraId="5462672F" w14:textId="77777777" w:rsidR="00D36CCD" w:rsidRDefault="00B640CD">
      <w:pPr>
        <w:pStyle w:val="Akapitzlist"/>
        <w:numPr>
          <w:ilvl w:val="1"/>
          <w:numId w:val="1"/>
        </w:numPr>
        <w:tabs>
          <w:tab w:val="left" w:pos="836"/>
          <w:tab w:val="left" w:pos="837"/>
        </w:tabs>
        <w:ind w:left="836" w:hanging="361"/>
        <w:rPr>
          <w:sz w:val="24"/>
        </w:rPr>
      </w:pPr>
      <w:r>
        <w:rPr>
          <w:sz w:val="24"/>
        </w:rPr>
        <w:t>poprawność ortograficzna i</w:t>
      </w:r>
      <w:r>
        <w:rPr>
          <w:spacing w:val="-4"/>
          <w:sz w:val="24"/>
        </w:rPr>
        <w:t xml:space="preserve"> </w:t>
      </w:r>
      <w:r>
        <w:rPr>
          <w:sz w:val="24"/>
        </w:rPr>
        <w:t>interpunkcyjna</w:t>
      </w:r>
    </w:p>
    <w:p w14:paraId="5E1D486B" w14:textId="77777777" w:rsidR="00D36CCD" w:rsidRDefault="00B640CD">
      <w:pPr>
        <w:pStyle w:val="Akapitzlist"/>
        <w:numPr>
          <w:ilvl w:val="1"/>
          <w:numId w:val="1"/>
        </w:numPr>
        <w:tabs>
          <w:tab w:val="left" w:pos="836"/>
          <w:tab w:val="left" w:pos="837"/>
        </w:tabs>
        <w:ind w:left="836" w:hanging="361"/>
        <w:rPr>
          <w:sz w:val="24"/>
        </w:rPr>
      </w:pPr>
      <w:r>
        <w:rPr>
          <w:sz w:val="24"/>
        </w:rPr>
        <w:t>samodzielność</w:t>
      </w:r>
    </w:p>
    <w:p w14:paraId="2470229D" w14:textId="77777777" w:rsidR="00D36CCD" w:rsidRDefault="00D36CCD">
      <w:pPr>
        <w:pStyle w:val="Tekstpodstawowy"/>
        <w:spacing w:before="6"/>
        <w:ind w:left="0" w:firstLine="0"/>
      </w:pPr>
    </w:p>
    <w:p w14:paraId="7CECB088" w14:textId="77777777" w:rsidR="00D36CCD" w:rsidRDefault="00B640CD">
      <w:pPr>
        <w:pStyle w:val="Nagwek2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 xml:space="preserve">KRYTERIA OCENY PRAC PISEMNYCH ( </w:t>
      </w:r>
      <w:r>
        <w:rPr>
          <w:spacing w:val="-3"/>
          <w:u w:val="thick"/>
        </w:rPr>
        <w:t xml:space="preserve">DYKTANDA </w:t>
      </w:r>
      <w:r>
        <w:rPr>
          <w:spacing w:val="5"/>
          <w:u w:val="thick"/>
        </w:rPr>
        <w:t>)</w:t>
      </w:r>
    </w:p>
    <w:p w14:paraId="1F3D46E5" w14:textId="77777777" w:rsidR="00D36CCD" w:rsidRDefault="00B640CD">
      <w:pPr>
        <w:pStyle w:val="Akapitzlist"/>
        <w:numPr>
          <w:ilvl w:val="1"/>
          <w:numId w:val="1"/>
        </w:numPr>
        <w:tabs>
          <w:tab w:val="left" w:pos="836"/>
          <w:tab w:val="left" w:pos="837"/>
        </w:tabs>
        <w:spacing w:before="132"/>
        <w:ind w:left="836" w:hanging="361"/>
        <w:rPr>
          <w:sz w:val="24"/>
        </w:rPr>
      </w:pPr>
      <w:r>
        <w:rPr>
          <w:sz w:val="24"/>
        </w:rPr>
        <w:t>0 błędów –</w:t>
      </w:r>
      <w:r>
        <w:rPr>
          <w:spacing w:val="-1"/>
          <w:sz w:val="24"/>
        </w:rPr>
        <w:t xml:space="preserve"> </w:t>
      </w:r>
      <w:r>
        <w:rPr>
          <w:spacing w:val="-3"/>
          <w:sz w:val="24"/>
        </w:rPr>
        <w:t>celujący,</w:t>
      </w:r>
    </w:p>
    <w:p w14:paraId="0CD591D7" w14:textId="77777777" w:rsidR="00D36CCD" w:rsidRDefault="00B640CD">
      <w:pPr>
        <w:pStyle w:val="Akapitzlist"/>
        <w:numPr>
          <w:ilvl w:val="1"/>
          <w:numId w:val="1"/>
        </w:numPr>
        <w:tabs>
          <w:tab w:val="left" w:pos="836"/>
          <w:tab w:val="left" w:pos="837"/>
        </w:tabs>
        <w:ind w:left="836" w:hanging="361"/>
        <w:rPr>
          <w:sz w:val="24"/>
        </w:rPr>
      </w:pPr>
      <w:r>
        <w:rPr>
          <w:sz w:val="24"/>
        </w:rPr>
        <w:t>1 – 2 błędy II stopnia – bardzo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dobry,</w:t>
      </w:r>
    </w:p>
    <w:p w14:paraId="7848A5FE" w14:textId="77777777" w:rsidR="00D36CCD" w:rsidRDefault="00B640CD">
      <w:pPr>
        <w:pStyle w:val="Akapitzlist"/>
        <w:numPr>
          <w:ilvl w:val="1"/>
          <w:numId w:val="1"/>
        </w:numPr>
        <w:tabs>
          <w:tab w:val="left" w:pos="836"/>
          <w:tab w:val="left" w:pos="837"/>
        </w:tabs>
        <w:ind w:left="836" w:hanging="361"/>
        <w:rPr>
          <w:sz w:val="24"/>
        </w:rPr>
      </w:pPr>
      <w:r>
        <w:rPr>
          <w:sz w:val="24"/>
        </w:rPr>
        <w:t>1 błąd I stopnia –</w:t>
      </w:r>
      <w:r>
        <w:rPr>
          <w:spacing w:val="-5"/>
          <w:sz w:val="24"/>
        </w:rPr>
        <w:t xml:space="preserve"> </w:t>
      </w:r>
      <w:r>
        <w:rPr>
          <w:sz w:val="24"/>
        </w:rPr>
        <w:t>dobry</w:t>
      </w:r>
    </w:p>
    <w:p w14:paraId="1614E6A8" w14:textId="77777777" w:rsidR="00D36CCD" w:rsidRDefault="00D36CCD">
      <w:pPr>
        <w:spacing w:line="293" w:lineRule="exact"/>
        <w:rPr>
          <w:sz w:val="24"/>
        </w:rPr>
        <w:sectPr w:rsidR="00D36CCD">
          <w:pgSz w:w="11910" w:h="16840"/>
          <w:pgMar w:top="1340" w:right="1300" w:bottom="280" w:left="1300" w:header="708" w:footer="708" w:gutter="0"/>
          <w:cols w:space="708"/>
        </w:sectPr>
      </w:pPr>
    </w:p>
    <w:p w14:paraId="3AE1655E" w14:textId="77777777" w:rsidR="00D36CCD" w:rsidRDefault="00B640CD">
      <w:pPr>
        <w:pStyle w:val="Akapitzlist"/>
        <w:numPr>
          <w:ilvl w:val="1"/>
          <w:numId w:val="1"/>
        </w:numPr>
        <w:tabs>
          <w:tab w:val="left" w:pos="836"/>
          <w:tab w:val="left" w:pos="837"/>
        </w:tabs>
        <w:spacing w:before="71" w:line="240" w:lineRule="auto"/>
        <w:ind w:left="836" w:hanging="361"/>
        <w:rPr>
          <w:sz w:val="24"/>
        </w:rPr>
      </w:pPr>
      <w:r>
        <w:rPr>
          <w:sz w:val="24"/>
        </w:rPr>
        <w:lastRenderedPageBreak/>
        <w:t>2 - 3 błędy I stopnia –</w:t>
      </w:r>
      <w:r>
        <w:rPr>
          <w:spacing w:val="-10"/>
          <w:sz w:val="24"/>
        </w:rPr>
        <w:t xml:space="preserve"> </w:t>
      </w:r>
      <w:r>
        <w:rPr>
          <w:sz w:val="24"/>
        </w:rPr>
        <w:t>dostateczny,</w:t>
      </w:r>
    </w:p>
    <w:p w14:paraId="73FA92AC" w14:textId="77777777" w:rsidR="00D36CCD" w:rsidRDefault="00B640CD">
      <w:pPr>
        <w:pStyle w:val="Akapitzlist"/>
        <w:numPr>
          <w:ilvl w:val="1"/>
          <w:numId w:val="1"/>
        </w:numPr>
        <w:tabs>
          <w:tab w:val="left" w:pos="836"/>
          <w:tab w:val="left" w:pos="837"/>
        </w:tabs>
        <w:spacing w:before="2"/>
        <w:ind w:left="836" w:hanging="361"/>
        <w:rPr>
          <w:sz w:val="24"/>
        </w:rPr>
      </w:pPr>
      <w:r>
        <w:rPr>
          <w:sz w:val="24"/>
        </w:rPr>
        <w:t>4 błędy I stopnia –</w:t>
      </w:r>
      <w:r>
        <w:rPr>
          <w:spacing w:val="-18"/>
          <w:sz w:val="24"/>
        </w:rPr>
        <w:t xml:space="preserve"> </w:t>
      </w:r>
      <w:r>
        <w:rPr>
          <w:sz w:val="24"/>
        </w:rPr>
        <w:t>dopuszczający,</w:t>
      </w:r>
    </w:p>
    <w:p w14:paraId="6ED9D448" w14:textId="77777777" w:rsidR="00D36CCD" w:rsidRDefault="00B640CD">
      <w:pPr>
        <w:pStyle w:val="Akapitzlist"/>
        <w:numPr>
          <w:ilvl w:val="1"/>
          <w:numId w:val="1"/>
        </w:numPr>
        <w:tabs>
          <w:tab w:val="left" w:pos="836"/>
          <w:tab w:val="left" w:pos="837"/>
        </w:tabs>
        <w:ind w:left="836" w:hanging="361"/>
        <w:rPr>
          <w:sz w:val="24"/>
        </w:rPr>
      </w:pPr>
      <w:r>
        <w:rPr>
          <w:sz w:val="24"/>
        </w:rPr>
        <w:t>5 błędów I stopnia –</w:t>
      </w:r>
      <w:r>
        <w:rPr>
          <w:spacing w:val="-5"/>
          <w:sz w:val="24"/>
        </w:rPr>
        <w:t xml:space="preserve"> </w:t>
      </w:r>
      <w:r>
        <w:rPr>
          <w:sz w:val="24"/>
        </w:rPr>
        <w:t>niedostateczny.</w:t>
      </w:r>
    </w:p>
    <w:p w14:paraId="35B1BB7A" w14:textId="77777777" w:rsidR="00D36CCD" w:rsidRDefault="00B640CD">
      <w:pPr>
        <w:pStyle w:val="Akapitzlist"/>
        <w:numPr>
          <w:ilvl w:val="1"/>
          <w:numId w:val="1"/>
        </w:numPr>
        <w:tabs>
          <w:tab w:val="left" w:pos="836"/>
          <w:tab w:val="left" w:pos="837"/>
        </w:tabs>
        <w:ind w:left="836" w:hanging="361"/>
        <w:rPr>
          <w:sz w:val="24"/>
        </w:rPr>
      </w:pPr>
      <w:r>
        <w:rPr>
          <w:sz w:val="24"/>
        </w:rPr>
        <w:t>3 błędy interpunkcyjne lub ortograficzne II stopnia = 1 błąd ortograficzny I</w:t>
      </w:r>
      <w:r>
        <w:rPr>
          <w:spacing w:val="-17"/>
          <w:sz w:val="24"/>
        </w:rPr>
        <w:t xml:space="preserve"> </w:t>
      </w:r>
      <w:r>
        <w:rPr>
          <w:sz w:val="24"/>
        </w:rPr>
        <w:t>stopnia,</w:t>
      </w:r>
    </w:p>
    <w:p w14:paraId="7E7211C1" w14:textId="77777777" w:rsidR="00D36CCD" w:rsidRDefault="00B640CD">
      <w:pPr>
        <w:pStyle w:val="Akapitzlist"/>
        <w:numPr>
          <w:ilvl w:val="1"/>
          <w:numId w:val="1"/>
        </w:numPr>
        <w:tabs>
          <w:tab w:val="left" w:pos="836"/>
          <w:tab w:val="left" w:pos="837"/>
        </w:tabs>
        <w:ind w:left="836" w:hanging="361"/>
        <w:rPr>
          <w:sz w:val="24"/>
        </w:rPr>
      </w:pPr>
      <w:r>
        <w:rPr>
          <w:sz w:val="24"/>
        </w:rPr>
        <w:t>1 błąd interpunkcyjny = jeden błąd ortograficzny II</w:t>
      </w:r>
      <w:r>
        <w:rPr>
          <w:spacing w:val="-14"/>
          <w:sz w:val="24"/>
        </w:rPr>
        <w:t xml:space="preserve"> </w:t>
      </w:r>
      <w:r>
        <w:rPr>
          <w:sz w:val="24"/>
        </w:rPr>
        <w:t>stopnia.</w:t>
      </w:r>
    </w:p>
    <w:p w14:paraId="79202287" w14:textId="77777777" w:rsidR="00D36CCD" w:rsidRDefault="00D36CCD">
      <w:pPr>
        <w:pStyle w:val="Tekstpodstawowy"/>
        <w:ind w:left="0" w:firstLine="0"/>
        <w:rPr>
          <w:sz w:val="28"/>
        </w:rPr>
      </w:pPr>
    </w:p>
    <w:p w14:paraId="60D99A57" w14:textId="77777777" w:rsidR="00D36CCD" w:rsidRDefault="00D36CCD">
      <w:pPr>
        <w:pStyle w:val="Tekstpodstawowy"/>
        <w:ind w:left="0" w:firstLine="0"/>
        <w:rPr>
          <w:sz w:val="28"/>
        </w:rPr>
      </w:pPr>
    </w:p>
    <w:p w14:paraId="1702DAD8" w14:textId="77777777" w:rsidR="00D36CCD" w:rsidRDefault="00D36CCD">
      <w:pPr>
        <w:pStyle w:val="Tekstpodstawowy"/>
        <w:spacing w:before="5"/>
        <w:ind w:left="0" w:firstLine="0"/>
        <w:rPr>
          <w:sz w:val="28"/>
        </w:rPr>
      </w:pPr>
    </w:p>
    <w:p w14:paraId="63923EC6" w14:textId="77777777" w:rsidR="00D36CCD" w:rsidRDefault="00B640CD">
      <w:pPr>
        <w:pStyle w:val="Nagwek2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 xml:space="preserve">KRYTERIA OCENY </w:t>
      </w:r>
      <w:r>
        <w:rPr>
          <w:spacing w:val="-3"/>
          <w:u w:val="thick"/>
        </w:rPr>
        <w:t>RECYTACJI</w:t>
      </w:r>
    </w:p>
    <w:p w14:paraId="7C7F1582" w14:textId="77777777" w:rsidR="00D36CCD" w:rsidRDefault="00B640CD">
      <w:pPr>
        <w:pStyle w:val="Akapitzlist"/>
        <w:numPr>
          <w:ilvl w:val="1"/>
          <w:numId w:val="1"/>
        </w:numPr>
        <w:tabs>
          <w:tab w:val="left" w:pos="836"/>
          <w:tab w:val="left" w:pos="837"/>
        </w:tabs>
        <w:spacing w:before="132"/>
        <w:ind w:left="836" w:hanging="361"/>
        <w:rPr>
          <w:sz w:val="24"/>
        </w:rPr>
      </w:pPr>
      <w:r>
        <w:rPr>
          <w:sz w:val="24"/>
        </w:rPr>
        <w:t>stopień opanowania</w:t>
      </w:r>
      <w:r>
        <w:rPr>
          <w:spacing w:val="-1"/>
          <w:sz w:val="24"/>
        </w:rPr>
        <w:t xml:space="preserve"> </w:t>
      </w:r>
      <w:r>
        <w:rPr>
          <w:sz w:val="24"/>
        </w:rPr>
        <w:t>treści</w:t>
      </w:r>
    </w:p>
    <w:p w14:paraId="3269056D" w14:textId="77777777" w:rsidR="00D36CCD" w:rsidRDefault="00B640CD">
      <w:pPr>
        <w:pStyle w:val="Akapitzlist"/>
        <w:numPr>
          <w:ilvl w:val="1"/>
          <w:numId w:val="1"/>
        </w:numPr>
        <w:tabs>
          <w:tab w:val="left" w:pos="836"/>
          <w:tab w:val="left" w:pos="837"/>
        </w:tabs>
        <w:ind w:left="836" w:hanging="361"/>
        <w:rPr>
          <w:sz w:val="24"/>
        </w:rPr>
      </w:pPr>
      <w:r>
        <w:rPr>
          <w:sz w:val="24"/>
        </w:rPr>
        <w:t>odpowiednia intonacja i modulacja</w:t>
      </w:r>
      <w:r>
        <w:rPr>
          <w:spacing w:val="2"/>
          <w:sz w:val="24"/>
        </w:rPr>
        <w:t xml:space="preserve"> </w:t>
      </w:r>
      <w:r>
        <w:rPr>
          <w:sz w:val="24"/>
        </w:rPr>
        <w:t>głosu</w:t>
      </w:r>
    </w:p>
    <w:p w14:paraId="02020157" w14:textId="77777777" w:rsidR="00D36CCD" w:rsidRDefault="00B640CD">
      <w:pPr>
        <w:pStyle w:val="Akapitzlist"/>
        <w:numPr>
          <w:ilvl w:val="1"/>
          <w:numId w:val="1"/>
        </w:numPr>
        <w:tabs>
          <w:tab w:val="left" w:pos="836"/>
          <w:tab w:val="left" w:pos="837"/>
        </w:tabs>
        <w:spacing w:before="1" w:line="294" w:lineRule="exact"/>
        <w:ind w:left="836" w:hanging="361"/>
        <w:rPr>
          <w:sz w:val="24"/>
        </w:rPr>
      </w:pPr>
      <w:r>
        <w:rPr>
          <w:sz w:val="24"/>
        </w:rPr>
        <w:t>właściwe tempo wypowiedzi, przestankowanie, akcentowanie, artykulacja,</w:t>
      </w:r>
      <w:r>
        <w:rPr>
          <w:spacing w:val="-8"/>
          <w:sz w:val="24"/>
        </w:rPr>
        <w:t xml:space="preserve"> </w:t>
      </w:r>
      <w:r>
        <w:rPr>
          <w:sz w:val="24"/>
        </w:rPr>
        <w:t>dykcja</w:t>
      </w:r>
    </w:p>
    <w:p w14:paraId="21FA18CF" w14:textId="77777777" w:rsidR="00D36CCD" w:rsidRDefault="00B640CD">
      <w:pPr>
        <w:pStyle w:val="Akapitzlist"/>
        <w:numPr>
          <w:ilvl w:val="1"/>
          <w:numId w:val="1"/>
        </w:numPr>
        <w:tabs>
          <w:tab w:val="left" w:pos="836"/>
          <w:tab w:val="left" w:pos="837"/>
        </w:tabs>
        <w:spacing w:line="294" w:lineRule="exact"/>
        <w:ind w:left="836" w:hanging="361"/>
        <w:rPr>
          <w:sz w:val="24"/>
        </w:rPr>
      </w:pPr>
      <w:r>
        <w:rPr>
          <w:sz w:val="24"/>
        </w:rPr>
        <w:t>interpretacja głosowa</w:t>
      </w:r>
      <w:r>
        <w:rPr>
          <w:spacing w:val="-1"/>
          <w:sz w:val="24"/>
        </w:rPr>
        <w:t xml:space="preserve"> </w:t>
      </w:r>
      <w:r>
        <w:rPr>
          <w:sz w:val="24"/>
        </w:rPr>
        <w:t>tekstu</w:t>
      </w:r>
    </w:p>
    <w:p w14:paraId="12968B81" w14:textId="77777777" w:rsidR="00D36CCD" w:rsidRDefault="00D36CCD">
      <w:pPr>
        <w:pStyle w:val="Tekstpodstawowy"/>
        <w:spacing w:before="8"/>
        <w:ind w:left="0" w:firstLine="0"/>
        <w:rPr>
          <w:sz w:val="23"/>
        </w:rPr>
      </w:pPr>
    </w:p>
    <w:p w14:paraId="3472973A" w14:textId="77777777" w:rsidR="00D36CCD" w:rsidRDefault="00B640CD">
      <w:pPr>
        <w:pStyle w:val="Tekstpodstawowy"/>
        <w:ind w:left="116" w:right="637" w:firstLine="0"/>
      </w:pPr>
      <w:r>
        <w:t>O szczegółowych kryteriach oceny prac pisemnych, kartkówek itp. nauczyciel informuje uczniów na bieżąco.</w:t>
      </w:r>
    </w:p>
    <w:sectPr w:rsidR="00D36CCD">
      <w:pgSz w:w="1191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4456D6"/>
    <w:multiLevelType w:val="hybridMultilevel"/>
    <w:tmpl w:val="31B09EDC"/>
    <w:lvl w:ilvl="0" w:tplc="EAF6858C">
      <w:numFmt w:val="bullet"/>
      <w:lvlText w:val="•"/>
      <w:lvlJc w:val="left"/>
      <w:pPr>
        <w:ind w:left="116" w:hanging="708"/>
      </w:pPr>
      <w:rPr>
        <w:rFonts w:ascii="Calibri" w:eastAsia="Calibri" w:hAnsi="Calibri" w:cs="Calibri" w:hint="default"/>
        <w:w w:val="100"/>
        <w:sz w:val="22"/>
        <w:szCs w:val="22"/>
        <w:lang w:val="pl-PL" w:eastAsia="pl-PL" w:bidi="pl-PL"/>
      </w:rPr>
    </w:lvl>
    <w:lvl w:ilvl="1" w:tplc="AF46908E">
      <w:numFmt w:val="bullet"/>
      <w:lvlText w:val="•"/>
      <w:lvlJc w:val="left"/>
      <w:pPr>
        <w:ind w:left="1038" w:hanging="708"/>
      </w:pPr>
      <w:rPr>
        <w:rFonts w:hint="default"/>
        <w:lang w:val="pl-PL" w:eastAsia="pl-PL" w:bidi="pl-PL"/>
      </w:rPr>
    </w:lvl>
    <w:lvl w:ilvl="2" w:tplc="27D0ABB6">
      <w:numFmt w:val="bullet"/>
      <w:lvlText w:val="•"/>
      <w:lvlJc w:val="left"/>
      <w:pPr>
        <w:ind w:left="1957" w:hanging="708"/>
      </w:pPr>
      <w:rPr>
        <w:rFonts w:hint="default"/>
        <w:lang w:val="pl-PL" w:eastAsia="pl-PL" w:bidi="pl-PL"/>
      </w:rPr>
    </w:lvl>
    <w:lvl w:ilvl="3" w:tplc="149E3320">
      <w:numFmt w:val="bullet"/>
      <w:lvlText w:val="•"/>
      <w:lvlJc w:val="left"/>
      <w:pPr>
        <w:ind w:left="2875" w:hanging="708"/>
      </w:pPr>
      <w:rPr>
        <w:rFonts w:hint="default"/>
        <w:lang w:val="pl-PL" w:eastAsia="pl-PL" w:bidi="pl-PL"/>
      </w:rPr>
    </w:lvl>
    <w:lvl w:ilvl="4" w:tplc="B786317E">
      <w:numFmt w:val="bullet"/>
      <w:lvlText w:val="•"/>
      <w:lvlJc w:val="left"/>
      <w:pPr>
        <w:ind w:left="3794" w:hanging="708"/>
      </w:pPr>
      <w:rPr>
        <w:rFonts w:hint="default"/>
        <w:lang w:val="pl-PL" w:eastAsia="pl-PL" w:bidi="pl-PL"/>
      </w:rPr>
    </w:lvl>
    <w:lvl w:ilvl="5" w:tplc="1CB6EFE4">
      <w:numFmt w:val="bullet"/>
      <w:lvlText w:val="•"/>
      <w:lvlJc w:val="left"/>
      <w:pPr>
        <w:ind w:left="4713" w:hanging="708"/>
      </w:pPr>
      <w:rPr>
        <w:rFonts w:hint="default"/>
        <w:lang w:val="pl-PL" w:eastAsia="pl-PL" w:bidi="pl-PL"/>
      </w:rPr>
    </w:lvl>
    <w:lvl w:ilvl="6" w:tplc="9894D100">
      <w:numFmt w:val="bullet"/>
      <w:lvlText w:val="•"/>
      <w:lvlJc w:val="left"/>
      <w:pPr>
        <w:ind w:left="5631" w:hanging="708"/>
      </w:pPr>
      <w:rPr>
        <w:rFonts w:hint="default"/>
        <w:lang w:val="pl-PL" w:eastAsia="pl-PL" w:bidi="pl-PL"/>
      </w:rPr>
    </w:lvl>
    <w:lvl w:ilvl="7" w:tplc="7CDEEE42">
      <w:numFmt w:val="bullet"/>
      <w:lvlText w:val="•"/>
      <w:lvlJc w:val="left"/>
      <w:pPr>
        <w:ind w:left="6550" w:hanging="708"/>
      </w:pPr>
      <w:rPr>
        <w:rFonts w:hint="default"/>
        <w:lang w:val="pl-PL" w:eastAsia="pl-PL" w:bidi="pl-PL"/>
      </w:rPr>
    </w:lvl>
    <w:lvl w:ilvl="8" w:tplc="01184754">
      <w:numFmt w:val="bullet"/>
      <w:lvlText w:val="•"/>
      <w:lvlJc w:val="left"/>
      <w:pPr>
        <w:ind w:left="7469" w:hanging="708"/>
      </w:pPr>
      <w:rPr>
        <w:rFonts w:hint="default"/>
        <w:lang w:val="pl-PL" w:eastAsia="pl-PL" w:bidi="pl-PL"/>
      </w:rPr>
    </w:lvl>
  </w:abstractNum>
  <w:abstractNum w:abstractNumId="1" w15:restartNumberingAfterBreak="0">
    <w:nsid w:val="1D4066FB"/>
    <w:multiLevelType w:val="hybridMultilevel"/>
    <w:tmpl w:val="D1AAE7C6"/>
    <w:lvl w:ilvl="0" w:tplc="395CCFE4">
      <w:numFmt w:val="bullet"/>
      <w:lvlText w:val="•"/>
      <w:lvlJc w:val="left"/>
      <w:pPr>
        <w:ind w:left="116" w:hanging="708"/>
      </w:pPr>
      <w:rPr>
        <w:rFonts w:ascii="Calibri" w:eastAsia="Calibri" w:hAnsi="Calibri" w:cs="Calibri" w:hint="default"/>
        <w:w w:val="100"/>
        <w:sz w:val="22"/>
        <w:szCs w:val="22"/>
        <w:lang w:val="pl-PL" w:eastAsia="pl-PL" w:bidi="pl-PL"/>
      </w:rPr>
    </w:lvl>
    <w:lvl w:ilvl="1" w:tplc="17F6B9BA">
      <w:numFmt w:val="bullet"/>
      <w:lvlText w:val="•"/>
      <w:lvlJc w:val="left"/>
      <w:pPr>
        <w:ind w:left="1038" w:hanging="708"/>
      </w:pPr>
      <w:rPr>
        <w:rFonts w:hint="default"/>
        <w:lang w:val="pl-PL" w:eastAsia="pl-PL" w:bidi="pl-PL"/>
      </w:rPr>
    </w:lvl>
    <w:lvl w:ilvl="2" w:tplc="CEECD34E">
      <w:numFmt w:val="bullet"/>
      <w:lvlText w:val="•"/>
      <w:lvlJc w:val="left"/>
      <w:pPr>
        <w:ind w:left="1957" w:hanging="708"/>
      </w:pPr>
      <w:rPr>
        <w:rFonts w:hint="default"/>
        <w:lang w:val="pl-PL" w:eastAsia="pl-PL" w:bidi="pl-PL"/>
      </w:rPr>
    </w:lvl>
    <w:lvl w:ilvl="3" w:tplc="FDF06E26">
      <w:numFmt w:val="bullet"/>
      <w:lvlText w:val="•"/>
      <w:lvlJc w:val="left"/>
      <w:pPr>
        <w:ind w:left="2875" w:hanging="708"/>
      </w:pPr>
      <w:rPr>
        <w:rFonts w:hint="default"/>
        <w:lang w:val="pl-PL" w:eastAsia="pl-PL" w:bidi="pl-PL"/>
      </w:rPr>
    </w:lvl>
    <w:lvl w:ilvl="4" w:tplc="252A02FE">
      <w:numFmt w:val="bullet"/>
      <w:lvlText w:val="•"/>
      <w:lvlJc w:val="left"/>
      <w:pPr>
        <w:ind w:left="3794" w:hanging="708"/>
      </w:pPr>
      <w:rPr>
        <w:rFonts w:hint="default"/>
        <w:lang w:val="pl-PL" w:eastAsia="pl-PL" w:bidi="pl-PL"/>
      </w:rPr>
    </w:lvl>
    <w:lvl w:ilvl="5" w:tplc="34F4DD72">
      <w:numFmt w:val="bullet"/>
      <w:lvlText w:val="•"/>
      <w:lvlJc w:val="left"/>
      <w:pPr>
        <w:ind w:left="4713" w:hanging="708"/>
      </w:pPr>
      <w:rPr>
        <w:rFonts w:hint="default"/>
        <w:lang w:val="pl-PL" w:eastAsia="pl-PL" w:bidi="pl-PL"/>
      </w:rPr>
    </w:lvl>
    <w:lvl w:ilvl="6" w:tplc="09685946">
      <w:numFmt w:val="bullet"/>
      <w:lvlText w:val="•"/>
      <w:lvlJc w:val="left"/>
      <w:pPr>
        <w:ind w:left="5631" w:hanging="708"/>
      </w:pPr>
      <w:rPr>
        <w:rFonts w:hint="default"/>
        <w:lang w:val="pl-PL" w:eastAsia="pl-PL" w:bidi="pl-PL"/>
      </w:rPr>
    </w:lvl>
    <w:lvl w:ilvl="7" w:tplc="3EA4A1FE">
      <w:numFmt w:val="bullet"/>
      <w:lvlText w:val="•"/>
      <w:lvlJc w:val="left"/>
      <w:pPr>
        <w:ind w:left="6550" w:hanging="708"/>
      </w:pPr>
      <w:rPr>
        <w:rFonts w:hint="default"/>
        <w:lang w:val="pl-PL" w:eastAsia="pl-PL" w:bidi="pl-PL"/>
      </w:rPr>
    </w:lvl>
    <w:lvl w:ilvl="8" w:tplc="07DA918E">
      <w:numFmt w:val="bullet"/>
      <w:lvlText w:val="•"/>
      <w:lvlJc w:val="left"/>
      <w:pPr>
        <w:ind w:left="7469" w:hanging="708"/>
      </w:pPr>
      <w:rPr>
        <w:rFonts w:hint="default"/>
        <w:lang w:val="pl-PL" w:eastAsia="pl-PL" w:bidi="pl-PL"/>
      </w:rPr>
    </w:lvl>
  </w:abstractNum>
  <w:abstractNum w:abstractNumId="2" w15:restartNumberingAfterBreak="0">
    <w:nsid w:val="5A0D6F6E"/>
    <w:multiLevelType w:val="hybridMultilevel"/>
    <w:tmpl w:val="5358E6B4"/>
    <w:lvl w:ilvl="0" w:tplc="2AE0211A">
      <w:numFmt w:val="bullet"/>
      <w:lvlText w:val="•"/>
      <w:lvlJc w:val="left"/>
      <w:pPr>
        <w:ind w:left="116" w:hanging="708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pl-PL" w:bidi="pl-PL"/>
      </w:rPr>
    </w:lvl>
    <w:lvl w:ilvl="1" w:tplc="427A8C58">
      <w:numFmt w:val="bullet"/>
      <w:lvlText w:val="•"/>
      <w:lvlJc w:val="left"/>
      <w:pPr>
        <w:ind w:left="1038" w:hanging="708"/>
      </w:pPr>
      <w:rPr>
        <w:rFonts w:hint="default"/>
        <w:lang w:val="pl-PL" w:eastAsia="pl-PL" w:bidi="pl-PL"/>
      </w:rPr>
    </w:lvl>
    <w:lvl w:ilvl="2" w:tplc="AB623AD8">
      <w:numFmt w:val="bullet"/>
      <w:lvlText w:val="•"/>
      <w:lvlJc w:val="left"/>
      <w:pPr>
        <w:ind w:left="1957" w:hanging="708"/>
      </w:pPr>
      <w:rPr>
        <w:rFonts w:hint="default"/>
        <w:lang w:val="pl-PL" w:eastAsia="pl-PL" w:bidi="pl-PL"/>
      </w:rPr>
    </w:lvl>
    <w:lvl w:ilvl="3" w:tplc="C1A69B70">
      <w:numFmt w:val="bullet"/>
      <w:lvlText w:val="•"/>
      <w:lvlJc w:val="left"/>
      <w:pPr>
        <w:ind w:left="2875" w:hanging="708"/>
      </w:pPr>
      <w:rPr>
        <w:rFonts w:hint="default"/>
        <w:lang w:val="pl-PL" w:eastAsia="pl-PL" w:bidi="pl-PL"/>
      </w:rPr>
    </w:lvl>
    <w:lvl w:ilvl="4" w:tplc="A2008BFA">
      <w:numFmt w:val="bullet"/>
      <w:lvlText w:val="•"/>
      <w:lvlJc w:val="left"/>
      <w:pPr>
        <w:ind w:left="3794" w:hanging="708"/>
      </w:pPr>
      <w:rPr>
        <w:rFonts w:hint="default"/>
        <w:lang w:val="pl-PL" w:eastAsia="pl-PL" w:bidi="pl-PL"/>
      </w:rPr>
    </w:lvl>
    <w:lvl w:ilvl="5" w:tplc="87CC2C88">
      <w:numFmt w:val="bullet"/>
      <w:lvlText w:val="•"/>
      <w:lvlJc w:val="left"/>
      <w:pPr>
        <w:ind w:left="4713" w:hanging="708"/>
      </w:pPr>
      <w:rPr>
        <w:rFonts w:hint="default"/>
        <w:lang w:val="pl-PL" w:eastAsia="pl-PL" w:bidi="pl-PL"/>
      </w:rPr>
    </w:lvl>
    <w:lvl w:ilvl="6" w:tplc="BBAC442E">
      <w:numFmt w:val="bullet"/>
      <w:lvlText w:val="•"/>
      <w:lvlJc w:val="left"/>
      <w:pPr>
        <w:ind w:left="5631" w:hanging="708"/>
      </w:pPr>
      <w:rPr>
        <w:rFonts w:hint="default"/>
        <w:lang w:val="pl-PL" w:eastAsia="pl-PL" w:bidi="pl-PL"/>
      </w:rPr>
    </w:lvl>
    <w:lvl w:ilvl="7" w:tplc="00E809A8">
      <w:numFmt w:val="bullet"/>
      <w:lvlText w:val="•"/>
      <w:lvlJc w:val="left"/>
      <w:pPr>
        <w:ind w:left="6550" w:hanging="708"/>
      </w:pPr>
      <w:rPr>
        <w:rFonts w:hint="default"/>
        <w:lang w:val="pl-PL" w:eastAsia="pl-PL" w:bidi="pl-PL"/>
      </w:rPr>
    </w:lvl>
    <w:lvl w:ilvl="8" w:tplc="C0168F0C">
      <w:numFmt w:val="bullet"/>
      <w:lvlText w:val="•"/>
      <w:lvlJc w:val="left"/>
      <w:pPr>
        <w:ind w:left="7469" w:hanging="708"/>
      </w:pPr>
      <w:rPr>
        <w:rFonts w:hint="default"/>
        <w:lang w:val="pl-PL" w:eastAsia="pl-PL" w:bidi="pl-PL"/>
      </w:rPr>
    </w:lvl>
  </w:abstractNum>
  <w:abstractNum w:abstractNumId="3" w15:restartNumberingAfterBreak="0">
    <w:nsid w:val="7D4C2D63"/>
    <w:multiLevelType w:val="hybridMultilevel"/>
    <w:tmpl w:val="BEF2F38C"/>
    <w:lvl w:ilvl="0" w:tplc="CE006E92">
      <w:numFmt w:val="bullet"/>
      <w:lvlText w:val="•"/>
      <w:lvlJc w:val="left"/>
      <w:pPr>
        <w:ind w:left="116" w:hanging="708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pl-PL" w:eastAsia="pl-PL" w:bidi="pl-PL"/>
      </w:rPr>
    </w:lvl>
    <w:lvl w:ilvl="1" w:tplc="4790EA12">
      <w:numFmt w:val="bullet"/>
      <w:lvlText w:val=""/>
      <w:lvlJc w:val="left"/>
      <w:pPr>
        <w:ind w:left="829" w:hanging="416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2" w:tplc="64A6B5CE">
      <w:numFmt w:val="bullet"/>
      <w:lvlText w:val="•"/>
      <w:lvlJc w:val="left"/>
      <w:pPr>
        <w:ind w:left="1762" w:hanging="416"/>
      </w:pPr>
      <w:rPr>
        <w:rFonts w:hint="default"/>
        <w:lang w:val="pl-PL" w:eastAsia="pl-PL" w:bidi="pl-PL"/>
      </w:rPr>
    </w:lvl>
    <w:lvl w:ilvl="3" w:tplc="5650A294">
      <w:numFmt w:val="bullet"/>
      <w:lvlText w:val="•"/>
      <w:lvlJc w:val="left"/>
      <w:pPr>
        <w:ind w:left="2705" w:hanging="416"/>
      </w:pPr>
      <w:rPr>
        <w:rFonts w:hint="default"/>
        <w:lang w:val="pl-PL" w:eastAsia="pl-PL" w:bidi="pl-PL"/>
      </w:rPr>
    </w:lvl>
    <w:lvl w:ilvl="4" w:tplc="900A59A8">
      <w:numFmt w:val="bullet"/>
      <w:lvlText w:val="•"/>
      <w:lvlJc w:val="left"/>
      <w:pPr>
        <w:ind w:left="3648" w:hanging="416"/>
      </w:pPr>
      <w:rPr>
        <w:rFonts w:hint="default"/>
        <w:lang w:val="pl-PL" w:eastAsia="pl-PL" w:bidi="pl-PL"/>
      </w:rPr>
    </w:lvl>
    <w:lvl w:ilvl="5" w:tplc="E4B8E736">
      <w:numFmt w:val="bullet"/>
      <w:lvlText w:val="•"/>
      <w:lvlJc w:val="left"/>
      <w:pPr>
        <w:ind w:left="4591" w:hanging="416"/>
      </w:pPr>
      <w:rPr>
        <w:rFonts w:hint="default"/>
        <w:lang w:val="pl-PL" w:eastAsia="pl-PL" w:bidi="pl-PL"/>
      </w:rPr>
    </w:lvl>
    <w:lvl w:ilvl="6" w:tplc="9D5C44F2">
      <w:numFmt w:val="bullet"/>
      <w:lvlText w:val="•"/>
      <w:lvlJc w:val="left"/>
      <w:pPr>
        <w:ind w:left="5534" w:hanging="416"/>
      </w:pPr>
      <w:rPr>
        <w:rFonts w:hint="default"/>
        <w:lang w:val="pl-PL" w:eastAsia="pl-PL" w:bidi="pl-PL"/>
      </w:rPr>
    </w:lvl>
    <w:lvl w:ilvl="7" w:tplc="8C8A2AC4">
      <w:numFmt w:val="bullet"/>
      <w:lvlText w:val="•"/>
      <w:lvlJc w:val="left"/>
      <w:pPr>
        <w:ind w:left="6477" w:hanging="416"/>
      </w:pPr>
      <w:rPr>
        <w:rFonts w:hint="default"/>
        <w:lang w:val="pl-PL" w:eastAsia="pl-PL" w:bidi="pl-PL"/>
      </w:rPr>
    </w:lvl>
    <w:lvl w:ilvl="8" w:tplc="12B02816">
      <w:numFmt w:val="bullet"/>
      <w:lvlText w:val="•"/>
      <w:lvlJc w:val="left"/>
      <w:pPr>
        <w:ind w:left="7420" w:hanging="416"/>
      </w:pPr>
      <w:rPr>
        <w:rFonts w:hint="default"/>
        <w:lang w:val="pl-PL" w:eastAsia="pl-PL" w:bidi="pl-PL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CCD"/>
    <w:rsid w:val="00B640CD"/>
    <w:rsid w:val="00D36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4BC02"/>
  <w15:docId w15:val="{1BCAB6E2-5267-4828-81B7-469D238BB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9"/>
    <w:qFormat/>
    <w:pPr>
      <w:spacing w:before="170"/>
      <w:ind w:left="116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uiPriority w:val="9"/>
    <w:unhideWhenUsed/>
    <w:qFormat/>
    <w:pPr>
      <w:ind w:left="116"/>
      <w:outlineLvl w:val="1"/>
    </w:pPr>
    <w:rPr>
      <w:b/>
      <w:bCs/>
      <w:sz w:val="24"/>
      <w:szCs w:val="24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836" w:hanging="361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spacing w:line="293" w:lineRule="exact"/>
      <w:ind w:left="836" w:hanging="361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507</Words>
  <Characters>3042</Characters>
  <Application>Microsoft Office Word</Application>
  <DocSecurity>0</DocSecurity>
  <Lines>25</Lines>
  <Paragraphs>7</Paragraphs>
  <ScaleCrop>false</ScaleCrop>
  <Company/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Joanna Zawadzka</cp:lastModifiedBy>
  <cp:revision>2</cp:revision>
  <dcterms:created xsi:type="dcterms:W3CDTF">2020-09-06T17:47:00Z</dcterms:created>
  <dcterms:modified xsi:type="dcterms:W3CDTF">2020-09-06T17:47:00Z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2020-09-06T00:00:00Z</vt:filetime>
  </property>
</Properties>
</file>